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773" w14:textId="27E7B66C" w:rsidR="008E5BA1" w:rsidRDefault="008E5BA1" w:rsidP="002D0F36">
      <w:pPr>
        <w:jc w:val="center"/>
        <w:rPr>
          <w:rFonts w:ascii="Poppins" w:hAnsi="Poppins" w:cs="Poppins"/>
          <w:b/>
          <w:sz w:val="22"/>
          <w:szCs w:val="22"/>
        </w:rPr>
      </w:pPr>
      <w:r>
        <w:rPr>
          <w:rFonts w:ascii="Poppins" w:hAnsi="Poppins" w:cs="Poppins"/>
          <w:b/>
          <w:noProof/>
          <w:sz w:val="22"/>
          <w:szCs w:val="22"/>
        </w:rPr>
        <w:drawing>
          <wp:inline distT="0" distB="0" distL="0" distR="0" wp14:anchorId="7F4E25DF" wp14:editId="5738C615">
            <wp:extent cx="952500" cy="1002630"/>
            <wp:effectExtent l="0" t="0" r="0" b="7620"/>
            <wp:docPr id="2100727206" name="Afbeelding 1" descr="Afbeelding met keukenaccessoires, ontwerp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27206" name="Afbeelding 1" descr="Afbeelding met keukenaccessoires, ontwerp, illustrat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040" cy="101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2173" w14:textId="77777777" w:rsidR="002D0F36" w:rsidRDefault="002D0F36">
      <w:pPr>
        <w:rPr>
          <w:rFonts w:ascii="Poppins" w:hAnsi="Poppins" w:cs="Poppins"/>
          <w:b/>
          <w:sz w:val="22"/>
          <w:szCs w:val="22"/>
        </w:rPr>
      </w:pPr>
    </w:p>
    <w:p w14:paraId="12A96C04" w14:textId="4E041A34" w:rsidR="005274DA" w:rsidRPr="00EF1AA6" w:rsidRDefault="00AD3C26">
      <w:pPr>
        <w:rPr>
          <w:rFonts w:ascii="Poppins" w:hAnsi="Poppins" w:cs="Poppins"/>
          <w:b/>
          <w:sz w:val="22"/>
          <w:szCs w:val="22"/>
        </w:rPr>
      </w:pPr>
      <w:r w:rsidRPr="00EF1AA6">
        <w:rPr>
          <w:rFonts w:ascii="Poppins" w:hAnsi="Poppins" w:cs="Poppins"/>
          <w:b/>
          <w:sz w:val="22"/>
          <w:szCs w:val="22"/>
        </w:rPr>
        <w:t>Golfregelcursus en examen</w:t>
      </w:r>
      <w:r w:rsidR="00B03AB0" w:rsidRPr="00EF1AA6">
        <w:rPr>
          <w:rFonts w:ascii="Poppins" w:hAnsi="Poppins" w:cs="Poppins"/>
          <w:b/>
          <w:sz w:val="22"/>
          <w:szCs w:val="22"/>
        </w:rPr>
        <w:t xml:space="preserve"> </w:t>
      </w:r>
      <w:r w:rsidR="0026195C" w:rsidRPr="00EF1AA6">
        <w:rPr>
          <w:rFonts w:ascii="Poppins" w:hAnsi="Poppins" w:cs="Poppins"/>
          <w:b/>
          <w:sz w:val="22"/>
          <w:szCs w:val="22"/>
        </w:rPr>
        <w:t xml:space="preserve">in </w:t>
      </w:r>
      <w:r w:rsidR="002F7303" w:rsidRPr="00EF1AA6">
        <w:rPr>
          <w:rFonts w:ascii="Poppins" w:hAnsi="Poppins" w:cs="Poppins"/>
          <w:b/>
          <w:sz w:val="22"/>
          <w:szCs w:val="22"/>
        </w:rPr>
        <w:t>2024</w:t>
      </w:r>
    </w:p>
    <w:p w14:paraId="12A96C05" w14:textId="77777777" w:rsidR="00AD3C26" w:rsidRPr="00EF1AA6" w:rsidRDefault="00AD3C26">
      <w:pPr>
        <w:rPr>
          <w:rFonts w:ascii="Poppins" w:hAnsi="Poppins" w:cs="Poppins"/>
          <w:b/>
          <w:sz w:val="22"/>
          <w:szCs w:val="22"/>
        </w:rPr>
      </w:pPr>
    </w:p>
    <w:p w14:paraId="5CFA9D20" w14:textId="5F78A5C9" w:rsidR="0079436D" w:rsidRPr="00EF1AA6" w:rsidRDefault="00162D1F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 xml:space="preserve">Om </w:t>
      </w:r>
      <w:proofErr w:type="spellStart"/>
      <w:r w:rsidRPr="00EF1AA6">
        <w:rPr>
          <w:rFonts w:ascii="Poppins" w:hAnsi="Poppins" w:cs="Poppins"/>
          <w:sz w:val="22"/>
          <w:szCs w:val="22"/>
        </w:rPr>
        <w:t>qualifying</w:t>
      </w:r>
      <w:proofErr w:type="spellEnd"/>
      <w:r w:rsidRPr="00EF1AA6">
        <w:rPr>
          <w:rFonts w:ascii="Poppins" w:hAnsi="Poppins" w:cs="Poppins"/>
          <w:sz w:val="22"/>
          <w:szCs w:val="22"/>
        </w:rPr>
        <w:t xml:space="preserve"> </w:t>
      </w:r>
      <w:r w:rsidR="0079436D" w:rsidRPr="00EF1AA6">
        <w:rPr>
          <w:rFonts w:ascii="Poppins" w:hAnsi="Poppins" w:cs="Poppins"/>
          <w:sz w:val="22"/>
          <w:szCs w:val="22"/>
        </w:rPr>
        <w:t xml:space="preserve">kaarten te kunnen lopen om daarmee een officiële golfhandicap te kunnen krijgen dien je te beschikken over een </w:t>
      </w:r>
      <w:r w:rsidR="00470B0A" w:rsidRPr="00EF1AA6">
        <w:rPr>
          <w:rFonts w:ascii="Poppins" w:hAnsi="Poppins" w:cs="Poppins"/>
          <w:sz w:val="22"/>
          <w:szCs w:val="22"/>
        </w:rPr>
        <w:t xml:space="preserve">door </w:t>
      </w:r>
      <w:r w:rsidR="0079436D" w:rsidRPr="00EF1AA6">
        <w:rPr>
          <w:rFonts w:ascii="Poppins" w:hAnsi="Poppins" w:cs="Poppins"/>
          <w:sz w:val="22"/>
          <w:szCs w:val="22"/>
        </w:rPr>
        <w:t xml:space="preserve">onze golfprofessionals afgegeven baanpermissie en een met succes afgelegd regelexamen. </w:t>
      </w:r>
    </w:p>
    <w:p w14:paraId="3D6286F9" w14:textId="77777777" w:rsidR="0079436D" w:rsidRPr="00EF1AA6" w:rsidRDefault="0079436D">
      <w:pPr>
        <w:rPr>
          <w:rFonts w:ascii="Poppins" w:hAnsi="Poppins" w:cs="Poppins"/>
          <w:sz w:val="22"/>
          <w:szCs w:val="22"/>
        </w:rPr>
      </w:pPr>
    </w:p>
    <w:p w14:paraId="239A2159" w14:textId="4230852F" w:rsidR="00E75874" w:rsidRPr="00EF1AA6" w:rsidRDefault="00AD3C26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 xml:space="preserve">De HBR-commissie (Handicap, Baan &amp; Regels) organiseert </w:t>
      </w:r>
      <w:r w:rsidR="00E75874" w:rsidRPr="00EF1AA6">
        <w:rPr>
          <w:rFonts w:ascii="Poppins" w:hAnsi="Poppins" w:cs="Poppins"/>
          <w:sz w:val="22"/>
          <w:szCs w:val="22"/>
        </w:rPr>
        <w:t xml:space="preserve">regelmatig </w:t>
      </w:r>
      <w:r w:rsidRPr="00EF1AA6">
        <w:rPr>
          <w:rFonts w:ascii="Poppins" w:hAnsi="Poppins" w:cs="Poppins"/>
          <w:sz w:val="22"/>
          <w:szCs w:val="22"/>
        </w:rPr>
        <w:t xml:space="preserve">etiquette- en golfregelcursussen voor startende golfers met een afsluitend </w:t>
      </w:r>
      <w:r w:rsidR="00B35A42" w:rsidRPr="00EF1AA6">
        <w:rPr>
          <w:rFonts w:ascii="Poppins" w:hAnsi="Poppins" w:cs="Poppins"/>
          <w:sz w:val="22"/>
          <w:szCs w:val="22"/>
        </w:rPr>
        <w:t>regel</w:t>
      </w:r>
      <w:r w:rsidRPr="00EF1AA6">
        <w:rPr>
          <w:rFonts w:ascii="Poppins" w:hAnsi="Poppins" w:cs="Poppins"/>
          <w:sz w:val="22"/>
          <w:szCs w:val="22"/>
        </w:rPr>
        <w:t>examen. Zowel leden als niet-leden kunnen zich voor de cursus opgeven. Deze cursus is onderdeel van het NGF-stappenplan dat in onze Vereniging wordt gebruikt als lesmateriaal bij de training van beginnende golfers</w:t>
      </w:r>
      <w:r w:rsidR="0079436D" w:rsidRPr="00EF1AA6">
        <w:rPr>
          <w:rFonts w:ascii="Poppins" w:hAnsi="Poppins" w:cs="Poppins"/>
          <w:sz w:val="22"/>
          <w:szCs w:val="22"/>
        </w:rPr>
        <w:t xml:space="preserve"> en bestaat uit twee avonden les en een examen.</w:t>
      </w:r>
    </w:p>
    <w:p w14:paraId="1D3F33EA" w14:textId="77777777" w:rsidR="00E75874" w:rsidRPr="00EF1AA6" w:rsidRDefault="00E75874">
      <w:pPr>
        <w:rPr>
          <w:rFonts w:ascii="Poppins" w:hAnsi="Poppins" w:cs="Poppins"/>
          <w:sz w:val="22"/>
          <w:szCs w:val="22"/>
        </w:rPr>
      </w:pPr>
    </w:p>
    <w:p w14:paraId="12A96C07" w14:textId="72D096D0" w:rsidR="00AD3C26" w:rsidRPr="00EF1AA6" w:rsidRDefault="00AD3C26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 xml:space="preserve">Tijdens de cursus </w:t>
      </w:r>
      <w:r w:rsidR="00E75874" w:rsidRPr="00EF1AA6">
        <w:rPr>
          <w:rFonts w:ascii="Poppins" w:hAnsi="Poppins" w:cs="Poppins"/>
          <w:sz w:val="22"/>
          <w:szCs w:val="22"/>
        </w:rPr>
        <w:t xml:space="preserve">wordt het boek </w:t>
      </w:r>
      <w:r w:rsidRPr="00EF1AA6">
        <w:rPr>
          <w:rFonts w:ascii="Poppins" w:hAnsi="Poppins" w:cs="Poppins"/>
          <w:sz w:val="22"/>
          <w:szCs w:val="22"/>
        </w:rPr>
        <w:t xml:space="preserve">“Golfregels voor startende golfers” (editie </w:t>
      </w:r>
      <w:r w:rsidR="00E75874" w:rsidRPr="00EF1AA6">
        <w:rPr>
          <w:rFonts w:ascii="Poppins" w:hAnsi="Poppins" w:cs="Poppins"/>
          <w:sz w:val="22"/>
          <w:szCs w:val="22"/>
        </w:rPr>
        <w:t>2023, kosten</w:t>
      </w:r>
      <w:r w:rsidR="00470B0A" w:rsidRPr="00EF1AA6">
        <w:rPr>
          <w:rFonts w:ascii="Poppins" w:hAnsi="Poppins" w:cs="Poppins"/>
          <w:sz w:val="22"/>
          <w:szCs w:val="22"/>
        </w:rPr>
        <w:t xml:space="preserve"> €18,95</w:t>
      </w:r>
      <w:r w:rsidRPr="00EF1AA6">
        <w:rPr>
          <w:rFonts w:ascii="Poppins" w:hAnsi="Poppins" w:cs="Poppins"/>
          <w:sz w:val="22"/>
          <w:szCs w:val="22"/>
        </w:rPr>
        <w:t xml:space="preserve">) </w:t>
      </w:r>
      <w:r w:rsidR="00470B0A" w:rsidRPr="00EF1AA6">
        <w:rPr>
          <w:rFonts w:ascii="Poppins" w:hAnsi="Poppins" w:cs="Poppins"/>
          <w:sz w:val="22"/>
          <w:szCs w:val="22"/>
        </w:rPr>
        <w:t>gebruikt.</w:t>
      </w:r>
      <w:r w:rsidRPr="00EF1AA6">
        <w:rPr>
          <w:rFonts w:ascii="Poppins" w:hAnsi="Poppins" w:cs="Poppins"/>
          <w:sz w:val="22"/>
          <w:szCs w:val="22"/>
        </w:rPr>
        <w:t xml:space="preserve"> </w:t>
      </w:r>
    </w:p>
    <w:p w14:paraId="200F6F90" w14:textId="77777777" w:rsidR="00E75874" w:rsidRPr="00EF1AA6" w:rsidRDefault="00E75874">
      <w:pPr>
        <w:rPr>
          <w:rFonts w:ascii="Poppins" w:hAnsi="Poppins" w:cs="Poppins"/>
          <w:sz w:val="22"/>
          <w:szCs w:val="22"/>
        </w:rPr>
      </w:pPr>
    </w:p>
    <w:p w14:paraId="367C4A23" w14:textId="562864B9" w:rsidR="006F06C4" w:rsidRPr="00EF1AA6" w:rsidRDefault="00CF6DCC">
      <w:pPr>
        <w:rPr>
          <w:rFonts w:ascii="Poppins" w:hAnsi="Poppins" w:cs="Poppins"/>
          <w:b/>
          <w:bCs/>
          <w:sz w:val="22"/>
          <w:szCs w:val="22"/>
          <w:u w:val="single"/>
        </w:rPr>
      </w:pPr>
      <w:r w:rsidRPr="00EF1AA6">
        <w:rPr>
          <w:rFonts w:ascii="Poppins" w:hAnsi="Poppins" w:cs="Poppins"/>
          <w:sz w:val="22"/>
          <w:szCs w:val="22"/>
        </w:rPr>
        <w:t>De</w:t>
      </w:r>
      <w:r w:rsidR="00E75874" w:rsidRPr="00EF1AA6">
        <w:rPr>
          <w:rFonts w:ascii="Poppins" w:hAnsi="Poppins" w:cs="Poppins"/>
          <w:sz w:val="22"/>
          <w:szCs w:val="22"/>
        </w:rPr>
        <w:t xml:space="preserve"> eerstvolgende cursus </w:t>
      </w:r>
      <w:r w:rsidR="00403093" w:rsidRPr="00EF1AA6">
        <w:rPr>
          <w:rFonts w:ascii="Poppins" w:hAnsi="Poppins" w:cs="Poppins"/>
          <w:sz w:val="22"/>
          <w:szCs w:val="22"/>
        </w:rPr>
        <w:t xml:space="preserve">voor startende golfers </w:t>
      </w:r>
      <w:r w:rsidRPr="00EF1AA6">
        <w:rPr>
          <w:rFonts w:ascii="Poppins" w:hAnsi="Poppins" w:cs="Poppins"/>
          <w:sz w:val="22"/>
          <w:szCs w:val="22"/>
        </w:rPr>
        <w:t>wordt ge</w:t>
      </w:r>
      <w:r w:rsidR="00403093" w:rsidRPr="00EF1AA6">
        <w:rPr>
          <w:rFonts w:ascii="Poppins" w:hAnsi="Poppins" w:cs="Poppins"/>
          <w:sz w:val="22"/>
          <w:szCs w:val="22"/>
        </w:rPr>
        <w:t>geven</w:t>
      </w:r>
      <w:r w:rsidRPr="00EF1AA6">
        <w:rPr>
          <w:rFonts w:ascii="Poppins" w:hAnsi="Poppins" w:cs="Poppins"/>
          <w:sz w:val="22"/>
          <w:szCs w:val="22"/>
        </w:rPr>
        <w:t xml:space="preserve"> op </w:t>
      </w:r>
      <w:r w:rsidR="000F2A6C" w:rsidRPr="00EF1AA6">
        <w:rPr>
          <w:rFonts w:ascii="Poppins" w:hAnsi="Poppins" w:cs="Poppins"/>
          <w:b/>
          <w:bCs/>
          <w:sz w:val="22"/>
          <w:szCs w:val="22"/>
          <w:u w:val="single"/>
        </w:rPr>
        <w:t>woensdag 10</w:t>
      </w:r>
      <w:r w:rsidR="006F06C4" w:rsidRPr="00EF1AA6">
        <w:rPr>
          <w:rFonts w:ascii="Poppins" w:hAnsi="Poppins" w:cs="Poppins"/>
          <w:b/>
          <w:bCs/>
          <w:sz w:val="22"/>
          <w:szCs w:val="22"/>
          <w:u w:val="single"/>
        </w:rPr>
        <w:t xml:space="preserve"> en</w:t>
      </w:r>
      <w:r w:rsidR="000F2A6C" w:rsidRPr="00EF1AA6">
        <w:rPr>
          <w:rFonts w:ascii="Poppins" w:hAnsi="Poppins" w:cs="Poppins"/>
          <w:b/>
          <w:bCs/>
          <w:sz w:val="22"/>
          <w:szCs w:val="22"/>
          <w:u w:val="single"/>
        </w:rPr>
        <w:t xml:space="preserve"> maandag 15 </w:t>
      </w:r>
      <w:r w:rsidR="006F06C4" w:rsidRPr="00EF1AA6">
        <w:rPr>
          <w:rFonts w:ascii="Poppins" w:hAnsi="Poppins" w:cs="Poppins"/>
          <w:b/>
          <w:bCs/>
          <w:sz w:val="22"/>
          <w:szCs w:val="22"/>
          <w:u w:val="single"/>
        </w:rPr>
        <w:t xml:space="preserve">april, waarna op woensdag 17 april het examen wordt afgenomen. </w:t>
      </w:r>
    </w:p>
    <w:p w14:paraId="71C3ABD3" w14:textId="4F07F864" w:rsidR="00E75874" w:rsidRPr="00EF1AA6" w:rsidRDefault="006F06C4">
      <w:pPr>
        <w:rPr>
          <w:rFonts w:ascii="Poppins" w:hAnsi="Poppins" w:cs="Poppins"/>
          <w:b/>
          <w:bCs/>
          <w:sz w:val="22"/>
          <w:szCs w:val="22"/>
        </w:rPr>
      </w:pPr>
      <w:r w:rsidRPr="00EF1AA6">
        <w:rPr>
          <w:rFonts w:ascii="Poppins" w:hAnsi="Poppins" w:cs="Poppins"/>
          <w:b/>
          <w:bCs/>
          <w:sz w:val="22"/>
          <w:szCs w:val="22"/>
        </w:rPr>
        <w:t>We beginnen telkens o</w:t>
      </w:r>
      <w:r w:rsidR="00403093" w:rsidRPr="00EF1AA6">
        <w:rPr>
          <w:rFonts w:ascii="Poppins" w:hAnsi="Poppins" w:cs="Poppins"/>
          <w:b/>
          <w:bCs/>
          <w:sz w:val="22"/>
          <w:szCs w:val="22"/>
        </w:rPr>
        <w:t>m</w:t>
      </w:r>
      <w:r w:rsidR="00CF6DCC" w:rsidRPr="00EF1AA6">
        <w:rPr>
          <w:rFonts w:ascii="Poppins" w:hAnsi="Poppins" w:cs="Poppins"/>
          <w:b/>
          <w:bCs/>
          <w:sz w:val="22"/>
          <w:szCs w:val="22"/>
        </w:rPr>
        <w:t xml:space="preserve"> 19.30 uur </w:t>
      </w:r>
      <w:r w:rsidR="00403093" w:rsidRPr="00EF1AA6">
        <w:rPr>
          <w:rFonts w:ascii="Poppins" w:hAnsi="Poppins" w:cs="Poppins"/>
          <w:b/>
          <w:bCs/>
          <w:sz w:val="22"/>
          <w:szCs w:val="22"/>
        </w:rPr>
        <w:t>(einde om 21.30 uur). Locatie: Club</w:t>
      </w:r>
      <w:r w:rsidR="00CF6DCC" w:rsidRPr="00EF1AA6">
        <w:rPr>
          <w:rFonts w:ascii="Poppins" w:hAnsi="Poppins" w:cs="Poppins"/>
          <w:b/>
          <w:bCs/>
          <w:sz w:val="22"/>
          <w:szCs w:val="22"/>
        </w:rPr>
        <w:t xml:space="preserve">huis </w:t>
      </w:r>
      <w:r w:rsidR="00403093" w:rsidRPr="00EF1AA6">
        <w:rPr>
          <w:rFonts w:ascii="Poppins" w:hAnsi="Poppins" w:cs="Poppins"/>
          <w:b/>
          <w:bCs/>
          <w:sz w:val="22"/>
          <w:szCs w:val="22"/>
        </w:rPr>
        <w:t>De</w:t>
      </w:r>
      <w:r w:rsidR="00CF6DCC" w:rsidRPr="00EF1AA6">
        <w:rPr>
          <w:rFonts w:ascii="Poppins" w:hAnsi="Poppins" w:cs="Poppins"/>
          <w:b/>
          <w:bCs/>
          <w:sz w:val="22"/>
          <w:szCs w:val="22"/>
        </w:rPr>
        <w:t xml:space="preserve"> Batouwe.</w:t>
      </w:r>
    </w:p>
    <w:p w14:paraId="74CAB958" w14:textId="77777777" w:rsidR="00CB1DBD" w:rsidRPr="00EF1AA6" w:rsidRDefault="00CB1DBD">
      <w:pPr>
        <w:rPr>
          <w:rFonts w:ascii="Poppins" w:hAnsi="Poppins" w:cs="Poppins"/>
          <w:b/>
          <w:bCs/>
          <w:sz w:val="22"/>
          <w:szCs w:val="22"/>
          <w:u w:val="single"/>
        </w:rPr>
      </w:pPr>
    </w:p>
    <w:p w14:paraId="12A96C0B" w14:textId="77777777" w:rsidR="00AD3C26" w:rsidRPr="00EF1AA6" w:rsidRDefault="00AD3C26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>Kosten voor deelname zijn als volgt:</w:t>
      </w:r>
    </w:p>
    <w:p w14:paraId="12A96C0C" w14:textId="77777777" w:rsidR="00AD3C26" w:rsidRPr="00EF1AA6" w:rsidRDefault="00AD3C26">
      <w:pPr>
        <w:rPr>
          <w:rFonts w:ascii="Poppins" w:hAnsi="Poppins" w:cs="Poppi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9"/>
        <w:gridCol w:w="3014"/>
        <w:gridCol w:w="3013"/>
      </w:tblGrid>
      <w:tr w:rsidR="00AD3C26" w:rsidRPr="00EF1AA6" w14:paraId="12A96C10" w14:textId="77777777" w:rsidTr="00AD3C26">
        <w:tc>
          <w:tcPr>
            <w:tcW w:w="3068" w:type="dxa"/>
          </w:tcPr>
          <w:p w14:paraId="12A96C0D" w14:textId="77777777" w:rsidR="00AD3C26" w:rsidRPr="00EF1AA6" w:rsidRDefault="00AD3C26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EF1AA6">
              <w:rPr>
                <w:rFonts w:ascii="Poppins" w:hAnsi="Poppins" w:cs="Poppins"/>
                <w:b/>
                <w:sz w:val="22"/>
                <w:szCs w:val="22"/>
              </w:rPr>
              <w:t>Kosten</w:t>
            </w:r>
          </w:p>
        </w:tc>
        <w:tc>
          <w:tcPr>
            <w:tcW w:w="3069" w:type="dxa"/>
          </w:tcPr>
          <w:p w14:paraId="12A96C0E" w14:textId="77777777" w:rsidR="00AD3C26" w:rsidRPr="00EF1AA6" w:rsidRDefault="00AD3C26" w:rsidP="00AD3C26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  <w:r w:rsidRPr="00EF1AA6">
              <w:rPr>
                <w:rFonts w:ascii="Poppins" w:hAnsi="Poppins" w:cs="Poppins"/>
                <w:b/>
                <w:sz w:val="22"/>
                <w:szCs w:val="22"/>
              </w:rPr>
              <w:t>Leden</w:t>
            </w:r>
          </w:p>
        </w:tc>
        <w:tc>
          <w:tcPr>
            <w:tcW w:w="3069" w:type="dxa"/>
          </w:tcPr>
          <w:p w14:paraId="12A96C0F" w14:textId="77777777" w:rsidR="00AD3C26" w:rsidRPr="00EF1AA6" w:rsidRDefault="00AD3C26" w:rsidP="00AD3C26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  <w:r w:rsidRPr="00EF1AA6">
              <w:rPr>
                <w:rFonts w:ascii="Poppins" w:hAnsi="Poppins" w:cs="Poppins"/>
                <w:b/>
                <w:sz w:val="22"/>
                <w:szCs w:val="22"/>
              </w:rPr>
              <w:t>Niet-leden</w:t>
            </w:r>
          </w:p>
        </w:tc>
      </w:tr>
      <w:tr w:rsidR="00AD3C26" w:rsidRPr="00EF1AA6" w14:paraId="12A96C14" w14:textId="77777777" w:rsidTr="00AD3C26">
        <w:tc>
          <w:tcPr>
            <w:tcW w:w="3068" w:type="dxa"/>
          </w:tcPr>
          <w:p w14:paraId="12A96C11" w14:textId="77777777" w:rsidR="00AD3C26" w:rsidRPr="00EF1AA6" w:rsidRDefault="00AD3C26">
            <w:pPr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Cursus</w:t>
            </w:r>
          </w:p>
        </w:tc>
        <w:tc>
          <w:tcPr>
            <w:tcW w:w="3069" w:type="dxa"/>
          </w:tcPr>
          <w:p w14:paraId="12A96C12" w14:textId="7F1232F9" w:rsidR="00AD3C26" w:rsidRPr="00EF1AA6" w:rsidRDefault="00AD3C26" w:rsidP="00AD3C26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EF1AA6">
              <w:rPr>
                <w:rFonts w:ascii="Poppins" w:hAnsi="Poppins" w:cs="Poppins"/>
                <w:sz w:val="22"/>
                <w:szCs w:val="22"/>
              </w:rPr>
              <w:t>2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>0</w:t>
            </w:r>
          </w:p>
        </w:tc>
        <w:tc>
          <w:tcPr>
            <w:tcW w:w="3069" w:type="dxa"/>
          </w:tcPr>
          <w:p w14:paraId="12A96C13" w14:textId="459DC0B2" w:rsidR="00AD3C26" w:rsidRPr="00EF1AA6" w:rsidRDefault="00AD3C26" w:rsidP="00AD3C26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25</w:t>
            </w:r>
          </w:p>
        </w:tc>
      </w:tr>
      <w:tr w:rsidR="00AD3C26" w:rsidRPr="00EF1AA6" w14:paraId="12A96C18" w14:textId="77777777" w:rsidTr="00AD3C26">
        <w:tc>
          <w:tcPr>
            <w:tcW w:w="3068" w:type="dxa"/>
          </w:tcPr>
          <w:p w14:paraId="12A96C15" w14:textId="77777777" w:rsidR="00AD3C26" w:rsidRPr="00EF1AA6" w:rsidRDefault="00AD3C26">
            <w:pPr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Examen</w:t>
            </w:r>
          </w:p>
        </w:tc>
        <w:tc>
          <w:tcPr>
            <w:tcW w:w="3069" w:type="dxa"/>
          </w:tcPr>
          <w:p w14:paraId="12A96C16" w14:textId="783A7B68" w:rsidR="00470B0A" w:rsidRPr="00EF1AA6" w:rsidRDefault="00AD3C26" w:rsidP="00470B0A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EF1AA6">
              <w:rPr>
                <w:rFonts w:ascii="Poppins" w:hAnsi="Poppins" w:cs="Poppins"/>
                <w:sz w:val="22"/>
                <w:szCs w:val="22"/>
              </w:rPr>
              <w:t>1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>0</w:t>
            </w:r>
          </w:p>
        </w:tc>
        <w:tc>
          <w:tcPr>
            <w:tcW w:w="3069" w:type="dxa"/>
          </w:tcPr>
          <w:p w14:paraId="12A96C17" w14:textId="003D2AC0" w:rsidR="00AD3C26" w:rsidRPr="00EF1AA6" w:rsidRDefault="00AD3C26" w:rsidP="00AD3C26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EF1AA6">
              <w:rPr>
                <w:rFonts w:ascii="Poppins" w:hAnsi="Poppins" w:cs="Poppins"/>
                <w:sz w:val="22"/>
                <w:szCs w:val="22"/>
              </w:rPr>
              <w:t>2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>0</w:t>
            </w:r>
          </w:p>
        </w:tc>
      </w:tr>
      <w:tr w:rsidR="00AD3C26" w:rsidRPr="00EF1AA6" w14:paraId="12A96C1C" w14:textId="77777777" w:rsidTr="00AD3C26">
        <w:tc>
          <w:tcPr>
            <w:tcW w:w="3068" w:type="dxa"/>
          </w:tcPr>
          <w:p w14:paraId="12A96C19" w14:textId="77777777" w:rsidR="00AD3C26" w:rsidRPr="00EF1AA6" w:rsidRDefault="00AD3C26">
            <w:pPr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Herexamen</w:t>
            </w:r>
          </w:p>
        </w:tc>
        <w:tc>
          <w:tcPr>
            <w:tcW w:w="3069" w:type="dxa"/>
          </w:tcPr>
          <w:p w14:paraId="12A96C1A" w14:textId="769D35D8" w:rsidR="00AD3C26" w:rsidRPr="00EF1AA6" w:rsidRDefault="00AD3C26" w:rsidP="00AD3C26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5</w:t>
            </w:r>
          </w:p>
        </w:tc>
        <w:tc>
          <w:tcPr>
            <w:tcW w:w="3069" w:type="dxa"/>
          </w:tcPr>
          <w:p w14:paraId="12A96C1B" w14:textId="60CEFFEE" w:rsidR="00AD3C26" w:rsidRPr="00EF1AA6" w:rsidRDefault="00AD3C26" w:rsidP="00AD3C26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EF1AA6">
              <w:rPr>
                <w:rFonts w:ascii="Poppins" w:hAnsi="Poppins" w:cs="Poppins"/>
                <w:sz w:val="22"/>
                <w:szCs w:val="22"/>
              </w:rPr>
              <w:t>€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EF1AA6">
              <w:rPr>
                <w:rFonts w:ascii="Poppins" w:hAnsi="Poppins" w:cs="Poppins"/>
                <w:sz w:val="22"/>
                <w:szCs w:val="22"/>
              </w:rPr>
              <w:t>1</w:t>
            </w:r>
            <w:r w:rsidR="00470B0A" w:rsidRPr="00EF1AA6">
              <w:rPr>
                <w:rFonts w:ascii="Poppins" w:hAnsi="Poppins" w:cs="Poppins"/>
                <w:sz w:val="22"/>
                <w:szCs w:val="22"/>
              </w:rPr>
              <w:t>0</w:t>
            </w:r>
          </w:p>
        </w:tc>
      </w:tr>
    </w:tbl>
    <w:p w14:paraId="12A96C1D" w14:textId="77777777" w:rsidR="00AD3C26" w:rsidRPr="00EF1AA6" w:rsidRDefault="00AD3C26">
      <w:pPr>
        <w:rPr>
          <w:rFonts w:ascii="Poppins" w:hAnsi="Poppins" w:cs="Poppins"/>
          <w:sz w:val="22"/>
          <w:szCs w:val="22"/>
        </w:rPr>
      </w:pPr>
    </w:p>
    <w:p w14:paraId="12A96C1E" w14:textId="3B45E680" w:rsidR="00AD3C26" w:rsidRPr="00EF1AA6" w:rsidRDefault="00470B0A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>H</w:t>
      </w:r>
      <w:r w:rsidR="00AD3C26" w:rsidRPr="00EF1AA6">
        <w:rPr>
          <w:rFonts w:ascii="Poppins" w:hAnsi="Poppins" w:cs="Poppins"/>
          <w:sz w:val="22"/>
          <w:szCs w:val="22"/>
        </w:rPr>
        <w:t>et bedrag</w:t>
      </w:r>
      <w:r w:rsidRPr="00EF1AA6">
        <w:rPr>
          <w:rFonts w:ascii="Poppins" w:hAnsi="Poppins" w:cs="Poppins"/>
          <w:sz w:val="22"/>
          <w:szCs w:val="22"/>
        </w:rPr>
        <w:t xml:space="preserve"> dient </w:t>
      </w:r>
      <w:r w:rsidR="00AD3C26" w:rsidRPr="00EF1AA6">
        <w:rPr>
          <w:rFonts w:ascii="Poppins" w:hAnsi="Poppins" w:cs="Poppins"/>
          <w:sz w:val="22"/>
          <w:szCs w:val="22"/>
        </w:rPr>
        <w:t>uiterlijk 5 dagen v</w:t>
      </w:r>
      <w:r w:rsidRPr="00EF1AA6">
        <w:rPr>
          <w:rFonts w:ascii="Poppins" w:hAnsi="Poppins" w:cs="Poppins"/>
          <w:sz w:val="22"/>
          <w:szCs w:val="22"/>
        </w:rPr>
        <w:t>óó</w:t>
      </w:r>
      <w:r w:rsidR="00AD3C26" w:rsidRPr="00EF1AA6">
        <w:rPr>
          <w:rFonts w:ascii="Poppins" w:hAnsi="Poppins" w:cs="Poppins"/>
          <w:sz w:val="22"/>
          <w:szCs w:val="22"/>
        </w:rPr>
        <w:t>r de eerste cursusavond naar NL97RABO0114106878 t.n.v. GV De Batouwe</w:t>
      </w:r>
      <w:r w:rsidRPr="00EF1AA6">
        <w:rPr>
          <w:rFonts w:ascii="Poppins" w:hAnsi="Poppins" w:cs="Poppins"/>
          <w:sz w:val="22"/>
          <w:szCs w:val="22"/>
        </w:rPr>
        <w:t xml:space="preserve"> te worden overgemaakt.</w:t>
      </w:r>
    </w:p>
    <w:p w14:paraId="12A96C1F" w14:textId="77777777" w:rsidR="00AD3C26" w:rsidRPr="00EF1AA6" w:rsidRDefault="00AD3C26">
      <w:pPr>
        <w:rPr>
          <w:rFonts w:ascii="Poppins" w:hAnsi="Poppins" w:cs="Poppins"/>
          <w:sz w:val="22"/>
          <w:szCs w:val="22"/>
        </w:rPr>
      </w:pPr>
    </w:p>
    <w:p w14:paraId="12A96C20" w14:textId="3666038A" w:rsidR="00AD3C26" w:rsidRPr="00EF1AA6" w:rsidRDefault="00AD3C26">
      <w:pPr>
        <w:rPr>
          <w:rFonts w:ascii="Poppins" w:hAnsi="Poppins" w:cs="Poppins"/>
          <w:sz w:val="22"/>
          <w:szCs w:val="22"/>
        </w:rPr>
      </w:pPr>
      <w:r w:rsidRPr="00EF1AA6">
        <w:rPr>
          <w:rFonts w:ascii="Poppins" w:hAnsi="Poppins" w:cs="Poppins"/>
          <w:sz w:val="22"/>
          <w:szCs w:val="22"/>
        </w:rPr>
        <w:t xml:space="preserve">Inschrijven </w:t>
      </w:r>
      <w:r w:rsidR="00C23E94" w:rsidRPr="00EF1AA6">
        <w:rPr>
          <w:rFonts w:ascii="Poppins" w:hAnsi="Poppins" w:cs="Poppins"/>
          <w:sz w:val="22"/>
          <w:szCs w:val="22"/>
        </w:rPr>
        <w:t>doe je door een mail te sturen naar</w:t>
      </w:r>
      <w:r w:rsidR="00B03AB0" w:rsidRPr="00EF1AA6">
        <w:rPr>
          <w:rFonts w:ascii="Poppins" w:hAnsi="Poppins" w:cs="Poppins"/>
          <w:sz w:val="22"/>
          <w:szCs w:val="22"/>
        </w:rPr>
        <w:t xml:space="preserve"> </w:t>
      </w:r>
      <w:hyperlink r:id="rId5" w:history="1">
        <w:r w:rsidR="00B03AB0" w:rsidRPr="00EF1AA6">
          <w:rPr>
            <w:rStyle w:val="Hyperlink"/>
            <w:rFonts w:ascii="Poppins" w:hAnsi="Poppins" w:cs="Poppins"/>
            <w:sz w:val="22"/>
            <w:szCs w:val="22"/>
          </w:rPr>
          <w:t>regelcursus@debatouwe.nl</w:t>
        </w:r>
      </w:hyperlink>
      <w:r w:rsidR="00B03AB0" w:rsidRPr="00EF1AA6">
        <w:rPr>
          <w:rFonts w:ascii="Poppins" w:hAnsi="Poppins" w:cs="Poppins"/>
          <w:sz w:val="22"/>
          <w:szCs w:val="22"/>
        </w:rPr>
        <w:t xml:space="preserve"> </w:t>
      </w:r>
      <w:r w:rsidRPr="00EF1AA6">
        <w:rPr>
          <w:rFonts w:ascii="Poppins" w:hAnsi="Poppins" w:cs="Poppins"/>
          <w:sz w:val="22"/>
          <w:szCs w:val="22"/>
        </w:rPr>
        <w:t>met vermelding van naam, telefoonnummer</w:t>
      </w:r>
      <w:r w:rsidR="0079436D" w:rsidRPr="00EF1AA6">
        <w:rPr>
          <w:rFonts w:ascii="Poppins" w:hAnsi="Poppins" w:cs="Poppins"/>
          <w:sz w:val="22"/>
          <w:szCs w:val="22"/>
        </w:rPr>
        <w:t xml:space="preserve">, geboortedatum en </w:t>
      </w:r>
      <w:r w:rsidRPr="00EF1AA6">
        <w:rPr>
          <w:rFonts w:ascii="Poppins" w:hAnsi="Poppins" w:cs="Poppins"/>
          <w:sz w:val="22"/>
          <w:szCs w:val="22"/>
        </w:rPr>
        <w:t>e-mailadres</w:t>
      </w:r>
      <w:r w:rsidR="00B03AB0" w:rsidRPr="00EF1AA6">
        <w:rPr>
          <w:rFonts w:ascii="Poppins" w:hAnsi="Poppins" w:cs="Poppins"/>
          <w:sz w:val="22"/>
          <w:szCs w:val="22"/>
        </w:rPr>
        <w:t>.</w:t>
      </w:r>
    </w:p>
    <w:sectPr w:rsidR="00AD3C26" w:rsidRPr="00EF1AA6" w:rsidSect="00527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26"/>
    <w:rsid w:val="000F2A6C"/>
    <w:rsid w:val="00162D1F"/>
    <w:rsid w:val="001F6ECF"/>
    <w:rsid w:val="0026195C"/>
    <w:rsid w:val="002D0F36"/>
    <w:rsid w:val="002F7303"/>
    <w:rsid w:val="00403093"/>
    <w:rsid w:val="00470B0A"/>
    <w:rsid w:val="005274DA"/>
    <w:rsid w:val="006F06C4"/>
    <w:rsid w:val="0079436D"/>
    <w:rsid w:val="008E5BA1"/>
    <w:rsid w:val="00A90F22"/>
    <w:rsid w:val="00AD3C26"/>
    <w:rsid w:val="00B03AB0"/>
    <w:rsid w:val="00B35A42"/>
    <w:rsid w:val="00C23E94"/>
    <w:rsid w:val="00CB1DBD"/>
    <w:rsid w:val="00CF6DCC"/>
    <w:rsid w:val="00DB36FC"/>
    <w:rsid w:val="00E75874"/>
    <w:rsid w:val="00EF1AA6"/>
    <w:rsid w:val="00F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6C04"/>
  <w14:defaultImageDpi w14:val="300"/>
  <w15:docId w15:val="{837C3362-6B80-49F4-8A1F-723D781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elcursus@debatouwe.nl" TargetMode="Externa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D8AC04973C4BB73DDC7A0B0C6544" ma:contentTypeVersion="18" ma:contentTypeDescription="Een nieuw document maken." ma:contentTypeScope="" ma:versionID="f82e9d8a48a5c81e9f2c543a9f4df10a">
  <xsd:schema xmlns:xsd="http://www.w3.org/2001/XMLSchema" xmlns:xs="http://www.w3.org/2001/XMLSchema" xmlns:p="http://schemas.microsoft.com/office/2006/metadata/properties" xmlns:ns2="e03229f5-25a5-4431-95e7-6c02f04bf8fd" xmlns:ns3="93552b33-148a-467a-a29e-d58e9fab6920" targetNamespace="http://schemas.microsoft.com/office/2006/metadata/properties" ma:root="true" ma:fieldsID="a3df9eed940bc5eeec658dd300cef27c" ns2:_="" ns3:_="">
    <xsd:import namespace="e03229f5-25a5-4431-95e7-6c02f04bf8fd"/>
    <xsd:import namespace="93552b33-148a-467a-a29e-d58e9fab6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29f5-25a5-4431-95e7-6c02f04bf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7d0600-0bf2-4a13-baf8-3b9f7a965119}" ma:internalName="TaxCatchAll" ma:showField="CatchAllData" ma:web="e03229f5-25a5-4431-95e7-6c02f04bf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2b33-148a-467a-a29e-d58e9fab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036c89-b84b-4fc6-8b59-5dc3f1038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43C25-A224-4DF4-841F-007CE4347885}"/>
</file>

<file path=customXml/itemProps2.xml><?xml version="1.0" encoding="utf-8"?>
<ds:datastoreItem xmlns:ds="http://schemas.openxmlformats.org/officeDocument/2006/customXml" ds:itemID="{D0154246-2095-4D61-B3EB-D22E829EE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van Houtert</dc:creator>
  <cp:keywords/>
  <dc:description/>
  <cp:lastModifiedBy>Marloes Gebuijs</cp:lastModifiedBy>
  <cp:revision>2</cp:revision>
  <dcterms:created xsi:type="dcterms:W3CDTF">2024-02-22T10:43:00Z</dcterms:created>
  <dcterms:modified xsi:type="dcterms:W3CDTF">2024-02-22T10:43:00Z</dcterms:modified>
</cp:coreProperties>
</file>